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AFC3" w14:textId="2265E388" w:rsidR="00726BA1" w:rsidRDefault="00726BA1" w:rsidP="00726BA1">
      <w:pPr>
        <w:spacing w:after="0"/>
        <w:jc w:val="center"/>
        <w:rPr>
          <w:rFonts w:cstheme="minorHAnsi"/>
          <w:b/>
          <w:bCs/>
        </w:rPr>
      </w:pPr>
      <w:r w:rsidRPr="00726BA1">
        <w:rPr>
          <w:rFonts w:cstheme="minorHAnsi"/>
          <w:b/>
          <w:bCs/>
        </w:rPr>
        <w:t>SKAGIT COUNTY FIRE DISTRICT 17</w:t>
      </w:r>
    </w:p>
    <w:p w14:paraId="39D69FE3" w14:textId="50EDFC93" w:rsidR="00726BA1" w:rsidRDefault="00726BA1" w:rsidP="00726BA1">
      <w:pPr>
        <w:spacing w:after="0"/>
        <w:jc w:val="center"/>
        <w:rPr>
          <w:rFonts w:cstheme="minorHAnsi"/>
          <w:b/>
          <w:bCs/>
        </w:rPr>
      </w:pPr>
      <w:r>
        <w:rPr>
          <w:rFonts w:cstheme="minorHAnsi"/>
          <w:b/>
          <w:bCs/>
        </w:rPr>
        <w:t xml:space="preserve">Purpose: </w:t>
      </w:r>
      <w:r w:rsidR="00F2713C">
        <w:rPr>
          <w:rFonts w:cstheme="minorHAnsi"/>
          <w:b/>
          <w:bCs/>
        </w:rPr>
        <w:t xml:space="preserve">Regular </w:t>
      </w:r>
      <w:r>
        <w:rPr>
          <w:rFonts w:cstheme="minorHAnsi"/>
          <w:b/>
          <w:bCs/>
        </w:rPr>
        <w:t>Monthly Public Fire Commissioners Meeting</w:t>
      </w:r>
    </w:p>
    <w:p w14:paraId="33ED583B" w14:textId="335E915F" w:rsidR="00726BA1" w:rsidRPr="00347806" w:rsidRDefault="00726BA1" w:rsidP="00726BA1">
      <w:pPr>
        <w:spacing w:after="0"/>
        <w:rPr>
          <w:rFonts w:cstheme="minorHAnsi"/>
          <w:b/>
          <w:bCs/>
          <w:sz w:val="16"/>
          <w:szCs w:val="16"/>
        </w:rPr>
      </w:pPr>
    </w:p>
    <w:p w14:paraId="4DFBBD5B" w14:textId="516F7671" w:rsidR="00726BA1" w:rsidRDefault="00D15128" w:rsidP="00726BA1">
      <w:pPr>
        <w:spacing w:after="0"/>
        <w:rPr>
          <w:rFonts w:cstheme="minorHAnsi"/>
          <w:b/>
          <w:bCs/>
          <w:u w:val="single"/>
        </w:rPr>
      </w:pPr>
      <w:r>
        <w:rPr>
          <w:rFonts w:cstheme="minorHAnsi"/>
          <w:b/>
          <w:bCs/>
          <w:u w:val="single"/>
        </w:rPr>
        <w:t>Octo</w:t>
      </w:r>
      <w:r w:rsidR="0022248F">
        <w:rPr>
          <w:rFonts w:cstheme="minorHAnsi"/>
          <w:b/>
          <w:bCs/>
          <w:u w:val="single"/>
        </w:rPr>
        <w:t xml:space="preserve">ber </w:t>
      </w:r>
      <w:r>
        <w:rPr>
          <w:rFonts w:cstheme="minorHAnsi"/>
          <w:b/>
          <w:bCs/>
          <w:u w:val="single"/>
        </w:rPr>
        <w:t>14</w:t>
      </w:r>
      <w:r w:rsidR="00FA59AB">
        <w:rPr>
          <w:rFonts w:cstheme="minorHAnsi"/>
          <w:b/>
          <w:bCs/>
          <w:u w:val="single"/>
        </w:rPr>
        <w:t>,</w:t>
      </w:r>
      <w:r w:rsidR="00726BA1">
        <w:rPr>
          <w:rFonts w:cstheme="minorHAnsi"/>
          <w:b/>
          <w:bCs/>
          <w:u w:val="single"/>
        </w:rPr>
        <w:t xml:space="preserve"> 202</w:t>
      </w:r>
      <w:r w:rsidR="00875A63">
        <w:rPr>
          <w:rFonts w:cstheme="minorHAnsi"/>
          <w:b/>
          <w:bCs/>
          <w:u w:val="single"/>
        </w:rPr>
        <w:t>4</w:t>
      </w:r>
    </w:p>
    <w:p w14:paraId="1A1D4754" w14:textId="5E84AB74" w:rsidR="00726BA1" w:rsidRDefault="00726BA1" w:rsidP="00726BA1">
      <w:pPr>
        <w:spacing w:after="0"/>
        <w:rPr>
          <w:rFonts w:cstheme="minorHAnsi"/>
        </w:rPr>
      </w:pPr>
      <w:r>
        <w:rPr>
          <w:rFonts w:cstheme="minorHAnsi"/>
        </w:rPr>
        <w:t xml:space="preserve">Commissioner </w:t>
      </w:r>
      <w:r w:rsidR="0072074C">
        <w:rPr>
          <w:rFonts w:cstheme="minorHAnsi"/>
        </w:rPr>
        <w:t>Wertheimer</w:t>
      </w:r>
      <w:r>
        <w:rPr>
          <w:rFonts w:cstheme="minorHAnsi"/>
        </w:rPr>
        <w:t xml:space="preserve"> called the </w:t>
      </w:r>
      <w:r>
        <w:rPr>
          <w:rFonts w:cstheme="minorHAnsi"/>
          <w:b/>
          <w:bCs/>
        </w:rPr>
        <w:t xml:space="preserve">Regular Fire Commissioners </w:t>
      </w:r>
      <w:r>
        <w:rPr>
          <w:rFonts w:cstheme="minorHAnsi"/>
        </w:rPr>
        <w:t>meeting to order at 7:</w:t>
      </w:r>
      <w:r w:rsidR="00F2713C">
        <w:rPr>
          <w:rFonts w:cstheme="minorHAnsi"/>
        </w:rPr>
        <w:t>01</w:t>
      </w:r>
      <w:r>
        <w:rPr>
          <w:rFonts w:cstheme="minorHAnsi"/>
        </w:rPr>
        <w:t xml:space="preserve"> pm.</w:t>
      </w:r>
    </w:p>
    <w:p w14:paraId="25B68C39" w14:textId="672E1D54" w:rsidR="00726BA1" w:rsidRPr="00347806" w:rsidRDefault="00726BA1" w:rsidP="00726BA1">
      <w:pPr>
        <w:spacing w:after="0"/>
        <w:rPr>
          <w:rFonts w:cstheme="minorHAnsi"/>
          <w:sz w:val="16"/>
          <w:szCs w:val="16"/>
        </w:rPr>
      </w:pPr>
    </w:p>
    <w:p w14:paraId="0BE3FB45" w14:textId="51250788" w:rsidR="00FB0626" w:rsidRDefault="00726BA1" w:rsidP="00726BA1">
      <w:pPr>
        <w:spacing w:after="0"/>
        <w:rPr>
          <w:rFonts w:cstheme="minorHAnsi"/>
        </w:rPr>
      </w:pPr>
      <w:r>
        <w:rPr>
          <w:rFonts w:cstheme="minorHAnsi"/>
          <w:b/>
          <w:bCs/>
        </w:rPr>
        <w:t>Present:</w:t>
      </w:r>
      <w:r>
        <w:rPr>
          <w:rFonts w:cstheme="minorHAnsi"/>
        </w:rPr>
        <w:t xml:space="preserve">  Commissioners </w:t>
      </w:r>
      <w:r w:rsidR="0072074C">
        <w:rPr>
          <w:rFonts w:cstheme="minorHAnsi"/>
        </w:rPr>
        <w:t xml:space="preserve">Wertheimer, </w:t>
      </w:r>
      <w:r w:rsidR="00057EE7">
        <w:rPr>
          <w:rFonts w:cstheme="minorHAnsi"/>
        </w:rPr>
        <w:t>Murphy</w:t>
      </w:r>
      <w:r w:rsidR="00875A63">
        <w:rPr>
          <w:rFonts w:cstheme="minorHAnsi"/>
        </w:rPr>
        <w:t>, and Francis</w:t>
      </w:r>
      <w:r w:rsidR="00E04FE0">
        <w:rPr>
          <w:rFonts w:cstheme="minorHAnsi"/>
        </w:rPr>
        <w:t>;</w:t>
      </w:r>
      <w:r w:rsidR="00986300">
        <w:rPr>
          <w:rFonts w:cstheme="minorHAnsi"/>
        </w:rPr>
        <w:t xml:space="preserve"> </w:t>
      </w:r>
      <w:r w:rsidR="00FB0626">
        <w:rPr>
          <w:rFonts w:cstheme="minorHAnsi"/>
        </w:rPr>
        <w:t xml:space="preserve">Chief Cole and </w:t>
      </w:r>
      <w:r w:rsidR="00986300">
        <w:rPr>
          <w:rFonts w:cstheme="minorHAnsi"/>
        </w:rPr>
        <w:t>Secretary</w:t>
      </w:r>
      <w:r w:rsidR="00FB0626">
        <w:rPr>
          <w:rFonts w:cstheme="minorHAnsi"/>
        </w:rPr>
        <w:t xml:space="preserve"> Davelaar</w:t>
      </w:r>
      <w:r w:rsidR="00257D8D">
        <w:rPr>
          <w:rFonts w:cstheme="minorHAnsi"/>
        </w:rPr>
        <w:t xml:space="preserve">; </w:t>
      </w:r>
      <w:r w:rsidR="009275EA">
        <w:rPr>
          <w:rFonts w:cstheme="minorHAnsi"/>
        </w:rPr>
        <w:t>VFFs Brenan Filippini and Karen Anderson</w:t>
      </w:r>
    </w:p>
    <w:p w14:paraId="2AB22A5A" w14:textId="77777777" w:rsidR="009275EA" w:rsidRDefault="009275EA" w:rsidP="00726BA1">
      <w:pPr>
        <w:spacing w:after="0"/>
        <w:rPr>
          <w:rFonts w:cstheme="minorHAnsi"/>
        </w:rPr>
      </w:pPr>
    </w:p>
    <w:p w14:paraId="77069BCF" w14:textId="3BE11D90" w:rsidR="009275EA" w:rsidRDefault="009275EA" w:rsidP="009275EA">
      <w:pPr>
        <w:spacing w:after="0"/>
        <w:rPr>
          <w:rFonts w:cstheme="minorHAnsi"/>
        </w:rPr>
      </w:pPr>
      <w:r>
        <w:t>T</w:t>
      </w:r>
      <w:r>
        <w:rPr>
          <w:rFonts w:cstheme="minorHAnsi"/>
        </w:rPr>
        <w:t>he motion was made by commissioner Murphy to approve the minutes of September 9, 2024</w:t>
      </w:r>
      <w:r>
        <w:rPr>
          <w:rFonts w:cstheme="minorHAnsi"/>
        </w:rPr>
        <w:t>;</w:t>
      </w:r>
      <w:r>
        <w:rPr>
          <w:rFonts w:cstheme="minorHAnsi"/>
        </w:rPr>
        <w:t xml:space="preserve"> motion seconded; motion carried.</w:t>
      </w:r>
    </w:p>
    <w:p w14:paraId="65DAEDA5" w14:textId="364BB743" w:rsidR="00FB0626" w:rsidRDefault="00FB0626" w:rsidP="00726BA1">
      <w:pPr>
        <w:spacing w:after="0"/>
        <w:rPr>
          <w:rFonts w:cstheme="minorHAnsi"/>
          <w:sz w:val="16"/>
          <w:szCs w:val="16"/>
        </w:rPr>
      </w:pPr>
    </w:p>
    <w:p w14:paraId="2D28AD60" w14:textId="24D4B4D1" w:rsidR="00036792" w:rsidRDefault="003272A7" w:rsidP="00726BA1">
      <w:pPr>
        <w:spacing w:after="0"/>
        <w:rPr>
          <w:rFonts w:cstheme="minorHAnsi"/>
        </w:rPr>
      </w:pPr>
      <w:r w:rsidRPr="00FB0626">
        <w:rPr>
          <w:rFonts w:cstheme="minorHAnsi"/>
          <w:b/>
          <w:bCs/>
        </w:rPr>
        <w:t>Open:</w:t>
      </w:r>
      <w:r>
        <w:rPr>
          <w:rFonts w:cstheme="minorHAnsi"/>
        </w:rPr>
        <w:t xml:space="preserve"> </w:t>
      </w:r>
      <w:r w:rsidR="00DA2991">
        <w:rPr>
          <w:rFonts w:cstheme="minorHAnsi"/>
        </w:rPr>
        <w:t>None</w:t>
      </w:r>
    </w:p>
    <w:p w14:paraId="7AB7212C" w14:textId="77777777" w:rsidR="00064E29" w:rsidRDefault="00064E29" w:rsidP="00726BA1">
      <w:pPr>
        <w:spacing w:after="0"/>
        <w:rPr>
          <w:rFonts w:cstheme="minorHAnsi"/>
        </w:rPr>
      </w:pPr>
    </w:p>
    <w:p w14:paraId="026DEDC7" w14:textId="27BC37D8" w:rsidR="00FB0626" w:rsidRDefault="00FB0626" w:rsidP="00726BA1">
      <w:pPr>
        <w:spacing w:after="0"/>
        <w:rPr>
          <w:rFonts w:cstheme="minorHAnsi"/>
          <w:b/>
          <w:bCs/>
        </w:rPr>
      </w:pPr>
      <w:r>
        <w:rPr>
          <w:rFonts w:cstheme="minorHAnsi"/>
          <w:b/>
          <w:bCs/>
        </w:rPr>
        <w:t>Treasurer’s Report:</w:t>
      </w:r>
    </w:p>
    <w:p w14:paraId="5BD21743" w14:textId="77777777" w:rsidR="00A05C7E" w:rsidRPr="001D5AE5" w:rsidRDefault="00A05C7E" w:rsidP="00A05C7E">
      <w:pPr>
        <w:spacing w:after="0"/>
        <w:ind w:right="360"/>
        <w:rPr>
          <w:b/>
        </w:rPr>
      </w:pPr>
      <w:r w:rsidRPr="001D5AE5">
        <w:rPr>
          <w:b/>
          <w:u w:val="single"/>
        </w:rPr>
        <w:t xml:space="preserve">Skagit County Treasurer’s General Ledger Detail Report </w:t>
      </w:r>
    </w:p>
    <w:p w14:paraId="22BA87F3" w14:textId="77777777" w:rsidR="00454EF7" w:rsidRPr="00B031A4" w:rsidRDefault="00454EF7" w:rsidP="00454EF7">
      <w:pPr>
        <w:spacing w:after="0"/>
        <w:rPr>
          <w:rFonts w:eastAsia="Times New Roman"/>
          <w:sz w:val="20"/>
          <w:szCs w:val="20"/>
        </w:rPr>
      </w:pPr>
      <w:r>
        <w:t xml:space="preserve">September </w:t>
      </w:r>
      <w:r w:rsidRPr="001D5AE5">
        <w:t xml:space="preserve">Operating Fund cash balance </w:t>
      </w:r>
      <w:r>
        <w:tab/>
      </w:r>
      <w:r w:rsidRPr="001D5AE5">
        <w:tab/>
      </w:r>
      <w:r w:rsidRPr="001D5AE5">
        <w:tab/>
      </w:r>
      <w:r>
        <w:t xml:space="preserve">       </w:t>
      </w:r>
      <w:r>
        <w:tab/>
      </w:r>
      <w:r w:rsidRPr="00B031A4">
        <w:t>$</w:t>
      </w:r>
      <w:r w:rsidRPr="00B031A4">
        <w:rPr>
          <w:rFonts w:eastAsia="Times New Roman"/>
          <w:sz w:val="20"/>
          <w:szCs w:val="20"/>
        </w:rPr>
        <w:t xml:space="preserve"> </w:t>
      </w:r>
      <w:r>
        <w:rPr>
          <w:rFonts w:eastAsia="Times New Roman"/>
          <w:sz w:val="20"/>
          <w:szCs w:val="20"/>
        </w:rPr>
        <w:t xml:space="preserve">  44,742.32</w:t>
      </w:r>
    </w:p>
    <w:p w14:paraId="68FE3ACF" w14:textId="77777777" w:rsidR="00454EF7" w:rsidRPr="00B031A4" w:rsidRDefault="00454EF7" w:rsidP="00454EF7">
      <w:pPr>
        <w:spacing w:after="0"/>
        <w:rPr>
          <w:rFonts w:eastAsia="Times New Roman"/>
          <w:sz w:val="20"/>
          <w:szCs w:val="20"/>
        </w:rPr>
      </w:pPr>
      <w:r>
        <w:t>September</w:t>
      </w:r>
      <w:r w:rsidRPr="00B031A4">
        <w:t xml:space="preserve"> General Investment Fund balance </w:t>
      </w:r>
      <w:r w:rsidRPr="00B031A4">
        <w:tab/>
      </w:r>
      <w:r w:rsidRPr="00B031A4">
        <w:tab/>
      </w:r>
      <w:r w:rsidRPr="00B031A4">
        <w:tab/>
      </w:r>
      <w:r>
        <w:tab/>
        <w:t>$</w:t>
      </w:r>
      <w:r w:rsidRPr="00B031A4">
        <w:t xml:space="preserve">  </w:t>
      </w:r>
      <w:r w:rsidRPr="00B031A4">
        <w:rPr>
          <w:rFonts w:eastAsia="Times New Roman"/>
          <w:sz w:val="20"/>
          <w:szCs w:val="20"/>
        </w:rPr>
        <w:t xml:space="preserve"> </w:t>
      </w:r>
      <w:r>
        <w:rPr>
          <w:rFonts w:eastAsia="Times New Roman"/>
          <w:sz w:val="20"/>
          <w:szCs w:val="20"/>
        </w:rPr>
        <w:t>13,280.17</w:t>
      </w:r>
      <w:r w:rsidRPr="00B031A4">
        <w:rPr>
          <w:rFonts w:eastAsia="Times New Roman"/>
          <w:sz w:val="20"/>
          <w:szCs w:val="20"/>
        </w:rPr>
        <w:t xml:space="preserve">   </w:t>
      </w:r>
    </w:p>
    <w:p w14:paraId="7C23069D" w14:textId="77777777" w:rsidR="00454EF7" w:rsidRPr="00B031A4" w:rsidRDefault="00454EF7" w:rsidP="00454EF7">
      <w:pPr>
        <w:spacing w:after="0"/>
        <w:rPr>
          <w:rFonts w:eastAsia="Times New Roman"/>
          <w:sz w:val="20"/>
          <w:szCs w:val="20"/>
        </w:rPr>
      </w:pPr>
      <w:r>
        <w:t>September</w:t>
      </w:r>
      <w:r w:rsidRPr="00B031A4">
        <w:t xml:space="preserve"> Capital Fund cash balance </w:t>
      </w:r>
      <w:r w:rsidRPr="00B031A4">
        <w:tab/>
      </w:r>
      <w:r w:rsidRPr="00B031A4">
        <w:tab/>
      </w:r>
      <w:r w:rsidRPr="00B031A4">
        <w:tab/>
      </w:r>
      <w:r w:rsidRPr="00B031A4">
        <w:tab/>
      </w:r>
      <w:r>
        <w:tab/>
      </w:r>
      <w:r w:rsidRPr="00B031A4">
        <w:t xml:space="preserve">$  </w:t>
      </w:r>
      <w:r w:rsidRPr="00B031A4">
        <w:rPr>
          <w:rFonts w:eastAsia="Times New Roman"/>
          <w:sz w:val="20"/>
          <w:szCs w:val="20"/>
        </w:rPr>
        <w:t xml:space="preserve"> </w:t>
      </w:r>
      <w:r>
        <w:rPr>
          <w:rFonts w:eastAsia="Times New Roman"/>
          <w:sz w:val="20"/>
          <w:szCs w:val="20"/>
        </w:rPr>
        <w:t>95,087.76</w:t>
      </w:r>
      <w:r w:rsidRPr="00B031A4">
        <w:rPr>
          <w:rFonts w:eastAsia="Times New Roman"/>
          <w:sz w:val="20"/>
          <w:szCs w:val="20"/>
        </w:rPr>
        <w:t xml:space="preserve">   </w:t>
      </w:r>
    </w:p>
    <w:p w14:paraId="66C1B90F" w14:textId="77777777" w:rsidR="00454EF7" w:rsidRPr="00B031A4" w:rsidRDefault="00454EF7" w:rsidP="00454EF7">
      <w:pPr>
        <w:spacing w:after="0"/>
        <w:rPr>
          <w:rFonts w:eastAsia="Times New Roman"/>
          <w:sz w:val="20"/>
          <w:szCs w:val="20"/>
        </w:rPr>
      </w:pPr>
      <w:r>
        <w:t>September</w:t>
      </w:r>
      <w:r w:rsidRPr="00B031A4">
        <w:t xml:space="preserve"> Capital Investment Fund balance </w:t>
      </w:r>
      <w:r w:rsidRPr="00B031A4">
        <w:tab/>
      </w:r>
      <w:r w:rsidRPr="00B031A4">
        <w:tab/>
      </w:r>
      <w:r w:rsidRPr="00B031A4">
        <w:tab/>
      </w:r>
      <w:r>
        <w:tab/>
      </w:r>
      <w:r w:rsidRPr="00B031A4">
        <w:t xml:space="preserve">$  </w:t>
      </w:r>
      <w:r w:rsidRPr="00B031A4">
        <w:rPr>
          <w:rFonts w:eastAsia="Times New Roman"/>
          <w:sz w:val="20"/>
          <w:szCs w:val="20"/>
        </w:rPr>
        <w:t xml:space="preserve"> </w:t>
      </w:r>
      <w:r>
        <w:rPr>
          <w:rFonts w:eastAsia="Times New Roman"/>
          <w:sz w:val="20"/>
          <w:szCs w:val="20"/>
        </w:rPr>
        <w:t>37,518.36</w:t>
      </w:r>
      <w:r w:rsidRPr="00B031A4">
        <w:rPr>
          <w:rFonts w:eastAsia="Times New Roman"/>
          <w:sz w:val="20"/>
          <w:szCs w:val="20"/>
        </w:rPr>
        <w:t xml:space="preserve">  </w:t>
      </w:r>
    </w:p>
    <w:p w14:paraId="6849BAEE" w14:textId="49C72079" w:rsidR="00454EF7" w:rsidRPr="00454EF7" w:rsidRDefault="00454EF7" w:rsidP="00454EF7">
      <w:pPr>
        <w:spacing w:after="0"/>
      </w:pPr>
      <w:r>
        <w:rPr>
          <w:rFonts w:eastAsia="Times New Roman"/>
        </w:rPr>
        <w:t xml:space="preserve">  </w:t>
      </w:r>
      <w:r w:rsidRPr="003E03E7">
        <w:tab/>
      </w:r>
      <w:r w:rsidRPr="003E03E7">
        <w:rPr>
          <w:b/>
          <w:bCs/>
        </w:rPr>
        <w:t>Total</w:t>
      </w:r>
      <w:r w:rsidRPr="003E03E7">
        <w:rPr>
          <w:b/>
          <w:bCs/>
        </w:rPr>
        <w:tab/>
      </w:r>
      <w:r w:rsidRPr="003E03E7">
        <w:rPr>
          <w:b/>
          <w:bCs/>
        </w:rPr>
        <w:tab/>
      </w:r>
      <w:r w:rsidRPr="003E03E7">
        <w:rPr>
          <w:b/>
          <w:bCs/>
        </w:rPr>
        <w:tab/>
      </w:r>
      <w:r w:rsidRPr="003E03E7">
        <w:rPr>
          <w:b/>
          <w:bCs/>
        </w:rPr>
        <w:tab/>
      </w:r>
      <w:r w:rsidRPr="003E03E7">
        <w:rPr>
          <w:b/>
          <w:bCs/>
        </w:rPr>
        <w:tab/>
      </w:r>
      <w:r w:rsidRPr="003E03E7">
        <w:rPr>
          <w:b/>
          <w:bCs/>
        </w:rPr>
        <w:tab/>
      </w:r>
      <w:r w:rsidRPr="003E03E7">
        <w:rPr>
          <w:b/>
          <w:bCs/>
        </w:rPr>
        <w:tab/>
      </w:r>
      <w:r>
        <w:rPr>
          <w:b/>
          <w:bCs/>
        </w:rPr>
        <w:tab/>
      </w:r>
      <w:r>
        <w:rPr>
          <w:b/>
          <w:bCs/>
        </w:rPr>
        <w:tab/>
        <w:t>$190,628.61</w:t>
      </w:r>
    </w:p>
    <w:p w14:paraId="6F953BE9" w14:textId="77777777" w:rsidR="00454EF7" w:rsidRDefault="00454EF7" w:rsidP="00454EF7">
      <w:pPr>
        <w:spacing w:after="0"/>
        <w:ind w:right="360"/>
        <w:rPr>
          <w:rFonts w:ascii="Arial" w:eastAsia="Times New Roman" w:hAnsi="Arial" w:cs="Arial"/>
          <w:sz w:val="20"/>
          <w:szCs w:val="20"/>
        </w:rPr>
      </w:pPr>
    </w:p>
    <w:p w14:paraId="4B2858B9" w14:textId="77777777" w:rsidR="00454EF7" w:rsidRPr="001D5AE5" w:rsidRDefault="00454EF7" w:rsidP="00454EF7">
      <w:pPr>
        <w:spacing w:after="0"/>
        <w:ind w:right="360"/>
      </w:pPr>
      <w:r>
        <w:rPr>
          <w:b/>
          <w:bCs/>
        </w:rPr>
        <w:t xml:space="preserve">September </w:t>
      </w:r>
      <w:r w:rsidRPr="001D5AE5">
        <w:rPr>
          <w:b/>
          <w:bCs/>
        </w:rPr>
        <w:t>GIFD expenditures</w:t>
      </w:r>
      <w:r w:rsidRPr="001D5AE5">
        <w:t xml:space="preserve">: </w:t>
      </w:r>
      <w:r>
        <w:tab/>
      </w:r>
      <w:r w:rsidRPr="001D5AE5">
        <w:t>Expenses</w:t>
      </w:r>
      <w:r w:rsidRPr="001D5AE5">
        <w:tab/>
      </w:r>
      <w:r>
        <w:tab/>
      </w:r>
      <w:r w:rsidRPr="001D5AE5">
        <w:t>$</w:t>
      </w:r>
      <w:r>
        <w:t>6,915.93</w:t>
      </w:r>
    </w:p>
    <w:p w14:paraId="65E08D71" w14:textId="77777777" w:rsidR="00454EF7" w:rsidRPr="00D507C1" w:rsidRDefault="00454EF7" w:rsidP="00454EF7">
      <w:pPr>
        <w:spacing w:after="0"/>
        <w:ind w:right="360"/>
        <w:rPr>
          <w:b/>
          <w:bCs/>
          <w:i/>
          <w:iCs/>
          <w:u w:val="single"/>
        </w:rPr>
      </w:pPr>
      <w:r w:rsidRPr="001D5AE5">
        <w:t xml:space="preserve">                                                         </w:t>
      </w:r>
      <w:r w:rsidRPr="001D5AE5">
        <w:tab/>
        <w:t>Payroll</w:t>
      </w:r>
      <w:r w:rsidRPr="001D5AE5">
        <w:tab/>
      </w:r>
      <w:r w:rsidRPr="001D5AE5">
        <w:tab/>
      </w:r>
      <w:r w:rsidRPr="001D5AE5">
        <w:tab/>
        <w:t>$</w:t>
      </w:r>
      <w:r>
        <w:t>4,747.12</w:t>
      </w:r>
    </w:p>
    <w:p w14:paraId="729F18E4" w14:textId="77777777" w:rsidR="00454EF7" w:rsidRDefault="00454EF7" w:rsidP="00454EF7">
      <w:pPr>
        <w:spacing w:after="0"/>
        <w:ind w:right="360"/>
      </w:pPr>
      <w:r w:rsidRPr="001D5AE5">
        <w:t xml:space="preserve">                                                         </w:t>
      </w:r>
      <w:r w:rsidRPr="001D5AE5">
        <w:tab/>
        <w:t>VFF Stipends</w:t>
      </w:r>
      <w:r w:rsidRPr="001D5AE5">
        <w:tab/>
      </w:r>
      <w:r w:rsidRPr="001D5AE5">
        <w:tab/>
        <w:t>$</w:t>
      </w:r>
      <w:r>
        <w:t>3,135.00</w:t>
      </w:r>
    </w:p>
    <w:p w14:paraId="549F5966" w14:textId="3C349F11" w:rsidR="00454EF7" w:rsidRPr="00454EF7" w:rsidRDefault="00454EF7" w:rsidP="00454EF7">
      <w:pPr>
        <w:spacing w:after="0"/>
        <w:ind w:right="360"/>
      </w:pPr>
      <w:r>
        <w:t xml:space="preserve">      </w:t>
      </w:r>
      <w:r>
        <w:tab/>
      </w:r>
      <w:r w:rsidRPr="001D5AE5">
        <w:rPr>
          <w:b/>
        </w:rPr>
        <w:t>Expen</w:t>
      </w:r>
      <w:r>
        <w:rPr>
          <w:b/>
        </w:rPr>
        <w:t>se</w:t>
      </w:r>
      <w:r w:rsidRPr="001D5AE5">
        <w:rPr>
          <w:b/>
        </w:rPr>
        <w:t xml:space="preserve"> Grand Total</w:t>
      </w:r>
      <w:r w:rsidRPr="001D5AE5">
        <w:rPr>
          <w:b/>
        </w:rPr>
        <w:tab/>
      </w:r>
      <w:r w:rsidRPr="001D5AE5">
        <w:rPr>
          <w:b/>
        </w:rPr>
        <w:tab/>
      </w:r>
      <w:r>
        <w:rPr>
          <w:b/>
        </w:rPr>
        <w:tab/>
      </w:r>
      <w:r>
        <w:rPr>
          <w:b/>
        </w:rPr>
        <w:tab/>
      </w:r>
      <w:r>
        <w:rPr>
          <w:b/>
        </w:rPr>
        <w:tab/>
      </w:r>
      <w:r>
        <w:rPr>
          <w:b/>
        </w:rPr>
        <w:tab/>
      </w:r>
      <w:r>
        <w:rPr>
          <w:b/>
        </w:rPr>
        <w:tab/>
        <w:t>$14,798.05</w:t>
      </w:r>
    </w:p>
    <w:p w14:paraId="0035732D" w14:textId="77777777" w:rsidR="00454EF7" w:rsidRDefault="00454EF7" w:rsidP="00454EF7">
      <w:pPr>
        <w:spacing w:after="0"/>
        <w:ind w:right="360"/>
        <w:rPr>
          <w:b/>
        </w:rPr>
      </w:pPr>
    </w:p>
    <w:p w14:paraId="1D904603" w14:textId="77777777" w:rsidR="00454EF7" w:rsidRDefault="00454EF7" w:rsidP="00454EF7">
      <w:pPr>
        <w:spacing w:after="0"/>
        <w:ind w:right="360"/>
        <w:rPr>
          <w:b/>
          <w:bCs/>
          <w:i/>
          <w:iCs/>
        </w:rPr>
      </w:pPr>
      <w:r>
        <w:rPr>
          <w:b/>
        </w:rPr>
        <w:t xml:space="preserve">September </w:t>
      </w:r>
      <w:r w:rsidRPr="001D5AE5">
        <w:rPr>
          <w:b/>
        </w:rPr>
        <w:t>GIFD Revenue</w:t>
      </w:r>
      <w:r>
        <w:rPr>
          <w:b/>
        </w:rPr>
        <w:tab/>
      </w:r>
      <w:r>
        <w:rPr>
          <w:b/>
        </w:rPr>
        <w:tab/>
      </w:r>
      <w:r>
        <w:t>Taxes collected</w:t>
      </w:r>
      <w:r>
        <w:tab/>
      </w:r>
      <w:r>
        <w:tab/>
        <w:t>$3,749.83</w:t>
      </w:r>
    </w:p>
    <w:p w14:paraId="42DAB190" w14:textId="77777777" w:rsidR="00454EF7" w:rsidRDefault="00454EF7" w:rsidP="00454EF7">
      <w:pPr>
        <w:spacing w:after="0"/>
        <w:ind w:left="2880" w:right="360" w:firstLine="720"/>
      </w:pPr>
      <w:r>
        <w:t>Interest</w:t>
      </w:r>
      <w:r>
        <w:tab/>
      </w:r>
      <w:r>
        <w:tab/>
      </w:r>
      <w:r>
        <w:tab/>
        <w:t>$   204.63</w:t>
      </w:r>
    </w:p>
    <w:p w14:paraId="16EB3A95" w14:textId="31C362FB" w:rsidR="00454EF7" w:rsidRPr="00BA193A" w:rsidRDefault="00454EF7" w:rsidP="00454EF7">
      <w:pPr>
        <w:spacing w:after="0"/>
        <w:ind w:right="360"/>
      </w:pPr>
      <w:r>
        <w:t xml:space="preserve">               </w:t>
      </w:r>
      <w:r>
        <w:rPr>
          <w:b/>
        </w:rPr>
        <w:t>September GIFD Total Revenue</w:t>
      </w:r>
      <w:r>
        <w:rPr>
          <w:b/>
        </w:rPr>
        <w:tab/>
      </w:r>
      <w:r>
        <w:rPr>
          <w:b/>
        </w:rPr>
        <w:tab/>
      </w:r>
      <w:r>
        <w:rPr>
          <w:b/>
        </w:rPr>
        <w:tab/>
        <w:t xml:space="preserve"> </w:t>
      </w:r>
      <w:r>
        <w:rPr>
          <w:b/>
        </w:rPr>
        <w:tab/>
      </w:r>
      <w:r>
        <w:rPr>
          <w:b/>
        </w:rPr>
        <w:tab/>
        <w:t xml:space="preserve">$3,954.46                     </w:t>
      </w:r>
    </w:p>
    <w:p w14:paraId="178FAAD0" w14:textId="77777777" w:rsidR="00454EF7" w:rsidRDefault="00454EF7" w:rsidP="00454EF7">
      <w:pPr>
        <w:spacing w:after="0"/>
      </w:pPr>
    </w:p>
    <w:p w14:paraId="7D98A6E1" w14:textId="77777777" w:rsidR="00454EF7" w:rsidRDefault="00454EF7" w:rsidP="00454EF7">
      <w:pPr>
        <w:spacing w:after="0"/>
      </w:pPr>
      <w:r w:rsidRPr="001D5AE5">
        <w:t>The following vouchers are approved for payment:</w:t>
      </w:r>
    </w:p>
    <w:p w14:paraId="64470437" w14:textId="77777777" w:rsidR="00454EF7" w:rsidRPr="001D5AE5" w:rsidRDefault="00454EF7" w:rsidP="00454EF7">
      <w:pPr>
        <w:spacing w:after="0"/>
      </w:pPr>
    </w:p>
    <w:p w14:paraId="1379A333" w14:textId="77777777" w:rsidR="00454EF7" w:rsidRDefault="00454EF7" w:rsidP="00454EF7">
      <w:pPr>
        <w:spacing w:after="0"/>
      </w:pPr>
      <w:r>
        <w:t>Fire Payments:                FP 10-001 through 10-005</w:t>
      </w:r>
      <w:r w:rsidRPr="001D5AE5">
        <w:t xml:space="preserve">      </w:t>
      </w:r>
      <w:r w:rsidRPr="001D5AE5">
        <w:tab/>
      </w:r>
      <w:r>
        <w:tab/>
      </w:r>
      <w:r w:rsidRPr="001D5AE5">
        <w:t>$</w:t>
      </w:r>
      <w:r>
        <w:t>4,985.23</w:t>
      </w:r>
    </w:p>
    <w:p w14:paraId="3C76A09D" w14:textId="77777777" w:rsidR="00454EF7" w:rsidRDefault="00454EF7" w:rsidP="00454EF7">
      <w:pPr>
        <w:spacing w:after="0"/>
      </w:pPr>
      <w:r w:rsidRPr="001D5AE5">
        <w:t>Electronic Payments</w:t>
      </w:r>
      <w:r>
        <w:t>:</w:t>
      </w:r>
      <w:r w:rsidRPr="001D5AE5">
        <w:tab/>
        <w:t>V</w:t>
      </w:r>
      <w:r>
        <w:t>9360</w:t>
      </w:r>
      <w:r w:rsidRPr="001D5AE5">
        <w:t>-</w:t>
      </w:r>
      <w:r>
        <w:t>1001</w:t>
      </w:r>
      <w:r w:rsidRPr="001D5AE5">
        <w:t xml:space="preserve"> through V</w:t>
      </w:r>
      <w:r>
        <w:t>9360</w:t>
      </w:r>
      <w:r w:rsidRPr="001D5AE5">
        <w:t>-</w:t>
      </w:r>
      <w:r>
        <w:t>1004</w:t>
      </w:r>
      <w:r w:rsidRPr="001D5AE5">
        <w:t>:</w:t>
      </w:r>
      <w:r w:rsidRPr="001D5AE5">
        <w:tab/>
        <w:t>$</w:t>
      </w:r>
      <w:r>
        <w:t xml:space="preserve">   316.67</w:t>
      </w:r>
    </w:p>
    <w:p w14:paraId="2DFC6CA5" w14:textId="77777777" w:rsidR="00454EF7" w:rsidRDefault="00454EF7" w:rsidP="00454EF7">
      <w:pPr>
        <w:spacing w:after="0"/>
      </w:pPr>
      <w:r>
        <w:tab/>
      </w:r>
      <w:r>
        <w:tab/>
      </w:r>
      <w:r>
        <w:tab/>
        <w:t>V0591-1001 through V0591-1020:</w:t>
      </w:r>
      <w:r>
        <w:tab/>
        <w:t>$1,439.93</w:t>
      </w:r>
      <w:r>
        <w:tab/>
      </w:r>
      <w:r>
        <w:tab/>
      </w:r>
      <w:r>
        <w:tab/>
      </w:r>
      <w:r>
        <w:tab/>
      </w:r>
    </w:p>
    <w:p w14:paraId="47E0C5F7" w14:textId="2FB9015D" w:rsidR="00454EF7" w:rsidRDefault="00454EF7" w:rsidP="00454EF7">
      <w:pPr>
        <w:spacing w:after="0"/>
      </w:pPr>
      <w:r w:rsidRPr="001D5AE5">
        <w:t>Payroll Voucher</w:t>
      </w:r>
      <w:r>
        <w:t>:</w:t>
      </w:r>
      <w:r>
        <w:tab/>
        <w:t>PR 2-092024</w:t>
      </w:r>
      <w:r>
        <w:tab/>
      </w:r>
      <w:r w:rsidRPr="001D5AE5">
        <w:t xml:space="preserve">                  </w:t>
      </w:r>
      <w:r w:rsidRPr="001D5AE5">
        <w:tab/>
      </w:r>
      <w:r>
        <w:t xml:space="preserve">            </w:t>
      </w:r>
      <w:r w:rsidRPr="001D5AE5">
        <w:t xml:space="preserve"> </w:t>
      </w:r>
      <w:r>
        <w:tab/>
        <w:t>$4,747.12</w:t>
      </w:r>
    </w:p>
    <w:p w14:paraId="15176E46" w14:textId="492D4BBF" w:rsidR="00454EF7" w:rsidRDefault="0078127F" w:rsidP="00454EF7">
      <w:pPr>
        <w:spacing w:after="0"/>
      </w:pPr>
      <w:r w:rsidRPr="0078127F">
        <w:t xml:space="preserve">3rd </w:t>
      </w:r>
      <w:r w:rsidR="00454EF7">
        <w:t>Quarter VFF Payroll</w:t>
      </w:r>
      <w:r w:rsidR="00454EF7">
        <w:tab/>
      </w:r>
      <w:r w:rsidR="00454EF7">
        <w:tab/>
      </w:r>
      <w:r w:rsidR="00454EF7">
        <w:tab/>
      </w:r>
      <w:r w:rsidR="00454EF7">
        <w:tab/>
      </w:r>
      <w:r w:rsidR="00454EF7">
        <w:tab/>
      </w:r>
      <w:r w:rsidR="00454EF7">
        <w:tab/>
        <w:t>$8,290.00</w:t>
      </w:r>
    </w:p>
    <w:p w14:paraId="51B07FF1" w14:textId="114A6999" w:rsidR="00454EF7" w:rsidRPr="00CF37FB" w:rsidRDefault="00454EF7" w:rsidP="00454EF7">
      <w:pPr>
        <w:spacing w:after="0"/>
        <w:rPr>
          <w:b/>
          <w:bCs/>
        </w:rPr>
      </w:pPr>
      <w:r>
        <w:rPr>
          <w:b/>
          <w:bCs/>
        </w:rPr>
        <w:t>September Grand Total Payments</w:t>
      </w:r>
      <w:r>
        <w:rPr>
          <w:b/>
          <w:bCs/>
        </w:rPr>
        <w:tab/>
      </w:r>
      <w:r>
        <w:rPr>
          <w:b/>
          <w:bCs/>
        </w:rPr>
        <w:tab/>
      </w:r>
      <w:r>
        <w:rPr>
          <w:b/>
          <w:bCs/>
        </w:rPr>
        <w:tab/>
      </w:r>
      <w:r>
        <w:rPr>
          <w:b/>
          <w:bCs/>
        </w:rPr>
        <w:tab/>
      </w:r>
      <w:r>
        <w:rPr>
          <w:b/>
          <w:bCs/>
        </w:rPr>
        <w:tab/>
      </w:r>
      <w:r w:rsidR="00414367">
        <w:rPr>
          <w:b/>
          <w:bCs/>
        </w:rPr>
        <w:tab/>
      </w:r>
      <w:r>
        <w:rPr>
          <w:b/>
          <w:bCs/>
        </w:rPr>
        <w:t>$19,778.95</w:t>
      </w:r>
    </w:p>
    <w:p w14:paraId="5A0D9217" w14:textId="77777777" w:rsidR="0022248F" w:rsidRDefault="0022248F" w:rsidP="00726BA1">
      <w:pPr>
        <w:spacing w:after="0"/>
      </w:pPr>
    </w:p>
    <w:p w14:paraId="6B343E7C" w14:textId="100F9218" w:rsidR="00765DE6" w:rsidRDefault="00CC6E16" w:rsidP="00726BA1">
      <w:pPr>
        <w:spacing w:after="0"/>
        <w:rPr>
          <w:rFonts w:cstheme="minorHAnsi"/>
        </w:rPr>
      </w:pPr>
      <w:r>
        <w:t>T</w:t>
      </w:r>
      <w:r w:rsidR="00BB57BC">
        <w:rPr>
          <w:rFonts w:cstheme="minorHAnsi"/>
        </w:rPr>
        <w:t xml:space="preserve">he </w:t>
      </w:r>
      <w:r w:rsidR="003272A7">
        <w:rPr>
          <w:rFonts w:cstheme="minorHAnsi"/>
        </w:rPr>
        <w:t>motion was made</w:t>
      </w:r>
      <w:r w:rsidR="00036792">
        <w:rPr>
          <w:rFonts w:cstheme="minorHAnsi"/>
        </w:rPr>
        <w:t xml:space="preserve"> by commissioner Murphy </w:t>
      </w:r>
      <w:r w:rsidR="003272A7">
        <w:rPr>
          <w:rFonts w:cstheme="minorHAnsi"/>
        </w:rPr>
        <w:t xml:space="preserve">to approve the </w:t>
      </w:r>
      <w:r w:rsidR="00BB57BC">
        <w:rPr>
          <w:rFonts w:cstheme="minorHAnsi"/>
        </w:rPr>
        <w:t>above Expenditures and Revenue Report</w:t>
      </w:r>
      <w:r w:rsidR="003272A7">
        <w:rPr>
          <w:rFonts w:cstheme="minorHAnsi"/>
        </w:rPr>
        <w:t>; motion seconded; motion carried</w:t>
      </w:r>
      <w:r w:rsidR="00BB57BC">
        <w:rPr>
          <w:rFonts w:cstheme="minorHAnsi"/>
        </w:rPr>
        <w:t>.</w:t>
      </w:r>
    </w:p>
    <w:p w14:paraId="06699C1B" w14:textId="77777777" w:rsidR="00347806" w:rsidRDefault="00347806" w:rsidP="005847C3">
      <w:pPr>
        <w:spacing w:after="0"/>
        <w:jc w:val="both"/>
        <w:rPr>
          <w:rFonts w:cstheme="minorHAnsi"/>
          <w:b/>
          <w:bCs/>
        </w:rPr>
      </w:pPr>
    </w:p>
    <w:p w14:paraId="04145C81" w14:textId="77777777" w:rsidR="00483FE4" w:rsidRDefault="00BB57BC" w:rsidP="00EF41C4">
      <w:pPr>
        <w:spacing w:after="0"/>
        <w:jc w:val="both"/>
      </w:pPr>
      <w:r>
        <w:rPr>
          <w:rFonts w:cstheme="minorHAnsi"/>
          <w:b/>
          <w:bCs/>
        </w:rPr>
        <w:t xml:space="preserve">Chief’s Report:  </w:t>
      </w:r>
      <w:r w:rsidRPr="00483FE4">
        <w:t>See report for a list of drills and responses.</w:t>
      </w:r>
      <w:r w:rsidR="00B173FB" w:rsidRPr="00483FE4">
        <w:t xml:space="preserve"> </w:t>
      </w:r>
    </w:p>
    <w:p w14:paraId="14625B79" w14:textId="5E28E88A" w:rsidR="00483FE4" w:rsidRDefault="009275EA" w:rsidP="00EF41C4">
      <w:pPr>
        <w:spacing w:after="0"/>
        <w:jc w:val="both"/>
      </w:pPr>
      <w:r>
        <w:lastRenderedPageBreak/>
        <w:t xml:space="preserve">A </w:t>
      </w:r>
      <w:r w:rsidR="00DB1CD4">
        <w:t xml:space="preserve">new VFF recruit, Zachary Poyen, </w:t>
      </w:r>
      <w:r>
        <w:t>has been added to the roster; he</w:t>
      </w:r>
      <w:r w:rsidR="00DB1CD4">
        <w:t xml:space="preserve"> is eager to start</w:t>
      </w:r>
      <w:r w:rsidR="0078127F">
        <w:t xml:space="preserve"> and is EMT certified</w:t>
      </w:r>
      <w:r w:rsidR="00DB1CD4">
        <w:t>.</w:t>
      </w:r>
      <w:r w:rsidR="00C330C8">
        <w:t xml:space="preserve"> VFF Greg Vammen has been promoted to Captain.</w:t>
      </w:r>
    </w:p>
    <w:p w14:paraId="2375D069" w14:textId="78BBC656" w:rsidR="005418D8" w:rsidRPr="005418D8" w:rsidRDefault="005418D8" w:rsidP="00EF41C4">
      <w:pPr>
        <w:spacing w:after="0"/>
        <w:jc w:val="both"/>
        <w:rPr>
          <w:rFonts w:cstheme="minorHAnsi"/>
        </w:rPr>
      </w:pPr>
    </w:p>
    <w:p w14:paraId="57387E64" w14:textId="4291B9A3" w:rsidR="00F33BB4" w:rsidRPr="00A43D8A" w:rsidRDefault="0034443A" w:rsidP="00726BA1">
      <w:pPr>
        <w:spacing w:after="0"/>
        <w:rPr>
          <w:rFonts w:cstheme="minorHAnsi"/>
        </w:rPr>
      </w:pPr>
      <w:r>
        <w:rPr>
          <w:rFonts w:cstheme="minorHAnsi"/>
          <w:b/>
          <w:bCs/>
        </w:rPr>
        <w:t>Unfinished Business:</w:t>
      </w:r>
    </w:p>
    <w:p w14:paraId="08A40DFA" w14:textId="6B851A85" w:rsidR="0034443A" w:rsidRPr="00B366ED" w:rsidRDefault="00C21268" w:rsidP="0034443A">
      <w:pPr>
        <w:pStyle w:val="ListParagraph"/>
        <w:numPr>
          <w:ilvl w:val="0"/>
          <w:numId w:val="4"/>
        </w:numPr>
        <w:spacing w:after="0"/>
        <w:rPr>
          <w:rFonts w:cstheme="minorHAnsi"/>
          <w:b/>
          <w:bCs/>
        </w:rPr>
      </w:pPr>
      <w:r>
        <w:rPr>
          <w:rFonts w:cstheme="minorHAnsi"/>
        </w:rPr>
        <w:t>Land Donation—</w:t>
      </w:r>
      <w:r w:rsidR="00D1148C">
        <w:rPr>
          <w:rFonts w:cstheme="minorHAnsi"/>
        </w:rPr>
        <w:t>Anya Mayo</w:t>
      </w:r>
      <w:r w:rsidR="003557D5">
        <w:rPr>
          <w:rFonts w:cstheme="minorHAnsi"/>
        </w:rPr>
        <w:t xml:space="preserve"> is following up with the potential buyers </w:t>
      </w:r>
      <w:r w:rsidR="002B0DE9">
        <w:rPr>
          <w:rFonts w:cstheme="minorHAnsi"/>
        </w:rPr>
        <w:t>on one of the lots</w:t>
      </w:r>
      <w:r w:rsidR="00B173FB">
        <w:rPr>
          <w:rFonts w:cstheme="minorHAnsi"/>
        </w:rPr>
        <w:t>, but no updates yet</w:t>
      </w:r>
      <w:r w:rsidR="00D1148C">
        <w:rPr>
          <w:rFonts w:cstheme="minorHAnsi"/>
        </w:rPr>
        <w:t xml:space="preserve"> </w:t>
      </w:r>
    </w:p>
    <w:p w14:paraId="351837C8" w14:textId="47A30394" w:rsidR="00B173FB" w:rsidRDefault="00C21268" w:rsidP="002B0DE9">
      <w:pPr>
        <w:pStyle w:val="ListParagraph"/>
        <w:numPr>
          <w:ilvl w:val="0"/>
          <w:numId w:val="4"/>
        </w:numPr>
        <w:spacing w:after="0" w:line="240" w:lineRule="auto"/>
        <w:rPr>
          <w:rFonts w:cstheme="minorHAnsi"/>
        </w:rPr>
      </w:pPr>
      <w:r w:rsidRPr="002B0DE9">
        <w:rPr>
          <w:rFonts w:cstheme="minorHAnsi"/>
        </w:rPr>
        <w:t>Water Softener System—</w:t>
      </w:r>
      <w:r w:rsidR="0078127F">
        <w:rPr>
          <w:rFonts w:cstheme="minorHAnsi"/>
        </w:rPr>
        <w:t>Installation will begin Wednesday, October 16</w:t>
      </w:r>
    </w:p>
    <w:p w14:paraId="40F04AFC" w14:textId="3E8CC099" w:rsidR="0081662C" w:rsidRPr="008F2978" w:rsidRDefault="008F2978" w:rsidP="008F2978">
      <w:pPr>
        <w:pStyle w:val="ListParagraph"/>
        <w:numPr>
          <w:ilvl w:val="0"/>
          <w:numId w:val="4"/>
        </w:numPr>
        <w:spacing w:after="0" w:line="240" w:lineRule="auto"/>
        <w:rPr>
          <w:rFonts w:cstheme="minorHAnsi"/>
          <w:b/>
          <w:bCs/>
        </w:rPr>
      </w:pPr>
      <w:r>
        <w:rPr>
          <w:rFonts w:cstheme="minorHAnsi"/>
        </w:rPr>
        <w:t>After hours emergency ferry runs—two helicopter trips this month. Ongoing meetings are taking place with EMS and the Anacortes Fire Department on alternative modes of transportation of patients, such as barge</w:t>
      </w:r>
      <w:r w:rsidR="00C330C8">
        <w:rPr>
          <w:rFonts w:cstheme="minorHAnsi"/>
        </w:rPr>
        <w:t xml:space="preserve"> “Enterprise</w:t>
      </w:r>
      <w:r>
        <w:rPr>
          <w:rFonts w:cstheme="minorHAnsi"/>
        </w:rPr>
        <w:t>;</w:t>
      </w:r>
      <w:r w:rsidR="00C330C8">
        <w:rPr>
          <w:rFonts w:cstheme="minorHAnsi"/>
        </w:rPr>
        <w:t>”</w:t>
      </w:r>
      <w:r>
        <w:rPr>
          <w:rFonts w:cstheme="minorHAnsi"/>
        </w:rPr>
        <w:t xml:space="preserve"> a new grant for a barge build has just been approved, but will take two years for completion.</w:t>
      </w:r>
      <w:r w:rsidR="00C330C8">
        <w:rPr>
          <w:rFonts w:cstheme="minorHAnsi"/>
        </w:rPr>
        <w:t xml:space="preserve"> We need to ask </w:t>
      </w:r>
      <w:r w:rsidR="009275EA">
        <w:rPr>
          <w:rFonts w:cstheme="minorHAnsi"/>
        </w:rPr>
        <w:t xml:space="preserve">Grace Kane, </w:t>
      </w:r>
      <w:r w:rsidR="00C330C8">
        <w:rPr>
          <w:rFonts w:cstheme="minorHAnsi"/>
        </w:rPr>
        <w:t>the Director of Public Works</w:t>
      </w:r>
      <w:r w:rsidR="009275EA">
        <w:rPr>
          <w:rFonts w:cstheme="minorHAnsi"/>
        </w:rPr>
        <w:t xml:space="preserve"> directly</w:t>
      </w:r>
      <w:r w:rsidR="00C330C8">
        <w:rPr>
          <w:rFonts w:cstheme="minorHAnsi"/>
        </w:rPr>
        <w:t>: Is the ferry prohibited from making emergency runs after hours? Is it a staffing problem? Chief Cole and Commissioner Wertheimer will ask for a meeting with the director.</w:t>
      </w:r>
    </w:p>
    <w:p w14:paraId="309537D8" w14:textId="4B998F5D" w:rsidR="008F2978" w:rsidRPr="008F2978" w:rsidRDefault="008F2978" w:rsidP="008F2978">
      <w:pPr>
        <w:pStyle w:val="ListParagraph"/>
        <w:numPr>
          <w:ilvl w:val="0"/>
          <w:numId w:val="4"/>
        </w:numPr>
        <w:spacing w:after="0" w:line="240" w:lineRule="auto"/>
        <w:rPr>
          <w:rFonts w:cstheme="minorHAnsi"/>
          <w:b/>
          <w:bCs/>
        </w:rPr>
      </w:pPr>
      <w:r>
        <w:rPr>
          <w:rFonts w:cstheme="minorHAnsi"/>
          <w:bCs/>
        </w:rPr>
        <w:t>Levy Lid Lift is on the November ballot</w:t>
      </w:r>
    </w:p>
    <w:p w14:paraId="5A1369B3" w14:textId="77777777" w:rsidR="008F2978" w:rsidRDefault="008F2978" w:rsidP="002B0DE9">
      <w:pPr>
        <w:spacing w:after="0" w:line="240" w:lineRule="auto"/>
        <w:rPr>
          <w:rFonts w:cstheme="minorHAnsi"/>
          <w:b/>
          <w:bCs/>
        </w:rPr>
      </w:pPr>
    </w:p>
    <w:p w14:paraId="309A92AA" w14:textId="5D1DC4CA" w:rsidR="00B97CC2" w:rsidRDefault="00DB1CD4" w:rsidP="002B0DE9">
      <w:pPr>
        <w:spacing w:after="0" w:line="240" w:lineRule="auto"/>
        <w:rPr>
          <w:rFonts w:cstheme="minorHAnsi"/>
          <w:b/>
          <w:bCs/>
        </w:rPr>
      </w:pPr>
      <w:r w:rsidRPr="00DB1CD4">
        <w:rPr>
          <w:rFonts w:cstheme="minorHAnsi"/>
          <w:b/>
          <w:bCs/>
        </w:rPr>
        <w:t>New Business:</w:t>
      </w:r>
    </w:p>
    <w:p w14:paraId="1C647683" w14:textId="1256FF6F" w:rsidR="00DB1CD4" w:rsidRPr="008F2978" w:rsidRDefault="00DB1CD4" w:rsidP="00DB1CD4">
      <w:pPr>
        <w:pStyle w:val="ListParagraph"/>
        <w:numPr>
          <w:ilvl w:val="0"/>
          <w:numId w:val="11"/>
        </w:numPr>
        <w:spacing w:after="0" w:line="240" w:lineRule="auto"/>
        <w:rPr>
          <w:rFonts w:cstheme="minorHAnsi"/>
          <w:b/>
          <w:bCs/>
        </w:rPr>
      </w:pPr>
      <w:r>
        <w:rPr>
          <w:rFonts w:cstheme="minorHAnsi"/>
          <w:bCs/>
        </w:rPr>
        <w:t>Skagit Fire District 17 is at 89% of the 2024 budget with $20,106.04 remaining; resolution 471 has been prepared for signature.</w:t>
      </w:r>
    </w:p>
    <w:p w14:paraId="382464CA" w14:textId="4A2E66BF" w:rsidR="008F2978" w:rsidRPr="00DB1CD4" w:rsidRDefault="00ED66E0" w:rsidP="00DB1CD4">
      <w:pPr>
        <w:pStyle w:val="ListParagraph"/>
        <w:numPr>
          <w:ilvl w:val="0"/>
          <w:numId w:val="11"/>
        </w:numPr>
        <w:spacing w:after="0" w:line="240" w:lineRule="auto"/>
        <w:rPr>
          <w:rFonts w:cstheme="minorHAnsi"/>
          <w:b/>
          <w:bCs/>
        </w:rPr>
      </w:pPr>
      <w:r>
        <w:rPr>
          <w:rFonts w:cstheme="minorHAnsi"/>
        </w:rPr>
        <w:t xml:space="preserve">Commissioner Wertheimer </w:t>
      </w:r>
      <w:r w:rsidR="009275EA">
        <w:rPr>
          <w:rFonts w:cstheme="minorHAnsi"/>
        </w:rPr>
        <w:t xml:space="preserve">is </w:t>
      </w:r>
      <w:r>
        <w:rPr>
          <w:rFonts w:cstheme="minorHAnsi"/>
        </w:rPr>
        <w:t xml:space="preserve">experiencing neurological </w:t>
      </w:r>
      <w:r w:rsidR="009275EA">
        <w:rPr>
          <w:rFonts w:cstheme="minorHAnsi"/>
        </w:rPr>
        <w:t>difficulties</w:t>
      </w:r>
      <w:r>
        <w:rPr>
          <w:rFonts w:cstheme="minorHAnsi"/>
        </w:rPr>
        <w:t>;</w:t>
      </w:r>
      <w:r w:rsidR="009275EA">
        <w:rPr>
          <w:rFonts w:cstheme="minorHAnsi"/>
        </w:rPr>
        <w:t xml:space="preserve"> is</w:t>
      </w:r>
      <w:r>
        <w:rPr>
          <w:rFonts w:cstheme="minorHAnsi"/>
        </w:rPr>
        <w:t xml:space="preserve"> being evaluated and will report back</w:t>
      </w:r>
      <w:r w:rsidR="009275EA">
        <w:rPr>
          <w:rFonts w:cstheme="minorHAnsi"/>
        </w:rPr>
        <w:t xml:space="preserve"> with his results, if it affects Fire 17 business</w:t>
      </w:r>
      <w:r>
        <w:rPr>
          <w:rFonts w:cstheme="minorHAnsi"/>
        </w:rPr>
        <w:t xml:space="preserve">. </w:t>
      </w:r>
    </w:p>
    <w:p w14:paraId="6FA61908" w14:textId="77777777" w:rsidR="008F2978" w:rsidRDefault="008F2978" w:rsidP="002B0DE9">
      <w:pPr>
        <w:spacing w:after="0" w:line="240" w:lineRule="auto"/>
        <w:rPr>
          <w:rFonts w:cstheme="minorHAnsi"/>
        </w:rPr>
      </w:pPr>
    </w:p>
    <w:p w14:paraId="25826BED" w14:textId="3B9415C7" w:rsidR="00636EEA" w:rsidRPr="002B0DE9" w:rsidRDefault="00636EEA" w:rsidP="002B0DE9">
      <w:pPr>
        <w:spacing w:after="0" w:line="240" w:lineRule="auto"/>
        <w:rPr>
          <w:rFonts w:cstheme="minorHAnsi"/>
        </w:rPr>
      </w:pPr>
      <w:r w:rsidRPr="002B0DE9">
        <w:rPr>
          <w:rFonts w:cstheme="minorHAnsi"/>
        </w:rPr>
        <w:t xml:space="preserve">Meeting adjourned at </w:t>
      </w:r>
      <w:r w:rsidR="00B17ACF" w:rsidRPr="002B0DE9">
        <w:rPr>
          <w:rFonts w:cstheme="minorHAnsi"/>
        </w:rPr>
        <w:t>7:</w:t>
      </w:r>
      <w:r w:rsidR="00ED66E0">
        <w:rPr>
          <w:rFonts w:cstheme="minorHAnsi"/>
        </w:rPr>
        <w:t>40</w:t>
      </w:r>
      <w:r w:rsidR="00340987">
        <w:rPr>
          <w:rFonts w:cstheme="minorHAnsi"/>
        </w:rPr>
        <w:t xml:space="preserve"> </w:t>
      </w:r>
      <w:r w:rsidRPr="002B0DE9">
        <w:rPr>
          <w:rFonts w:cstheme="minorHAnsi"/>
        </w:rPr>
        <w:t>pm</w:t>
      </w:r>
      <w:r w:rsidRPr="002B0DE9">
        <w:rPr>
          <w:rFonts w:cstheme="minorHAnsi"/>
          <w:b/>
          <w:bCs/>
        </w:rPr>
        <w:t>.</w:t>
      </w:r>
      <w:r w:rsidR="00D55AE7" w:rsidRPr="002B0DE9">
        <w:rPr>
          <w:rFonts w:cstheme="minorHAnsi"/>
          <w:b/>
          <w:bCs/>
        </w:rPr>
        <w:t xml:space="preserve"> </w:t>
      </w:r>
      <w:r w:rsidR="00D55AE7" w:rsidRPr="002B0DE9">
        <w:rPr>
          <w:rFonts w:cstheme="minorHAnsi"/>
        </w:rPr>
        <w:t xml:space="preserve">The next regular meeting will be Monday, </w:t>
      </w:r>
      <w:r w:rsidR="00DB1CD4">
        <w:rPr>
          <w:rFonts w:cstheme="minorHAnsi"/>
        </w:rPr>
        <w:t>November 11</w:t>
      </w:r>
      <w:r w:rsidR="001961B5">
        <w:rPr>
          <w:rFonts w:cstheme="minorHAnsi"/>
        </w:rPr>
        <w:t>,</w:t>
      </w:r>
      <w:r w:rsidR="00137291">
        <w:rPr>
          <w:rFonts w:cstheme="minorHAnsi"/>
        </w:rPr>
        <w:t xml:space="preserve"> 2024</w:t>
      </w:r>
      <w:r w:rsidR="00D55AE7" w:rsidRPr="002B0DE9">
        <w:rPr>
          <w:rFonts w:cstheme="minorHAnsi"/>
        </w:rPr>
        <w:t xml:space="preserve"> at 7:00 pm.</w:t>
      </w:r>
    </w:p>
    <w:p w14:paraId="5020BEE2" w14:textId="4B335889" w:rsidR="008F11FE" w:rsidRDefault="008F11FE" w:rsidP="009B2CDA">
      <w:pPr>
        <w:spacing w:after="0"/>
        <w:rPr>
          <w:rFonts w:cstheme="minorHAnsi"/>
          <w:b/>
          <w:bCs/>
        </w:rPr>
      </w:pPr>
    </w:p>
    <w:p w14:paraId="1AE0D339" w14:textId="39B1E570" w:rsidR="009B2CDA" w:rsidRDefault="009B2CDA" w:rsidP="009B2CDA">
      <w:pPr>
        <w:spacing w:after="0"/>
        <w:rPr>
          <w:rFonts w:cstheme="minorHAnsi"/>
          <w:b/>
          <w:bCs/>
        </w:rPr>
      </w:pPr>
      <w:r>
        <w:rPr>
          <w:rFonts w:cstheme="minorHAnsi"/>
          <w:b/>
          <w:bCs/>
        </w:rPr>
        <w:t>Next Resolution will be 4</w:t>
      </w:r>
      <w:r w:rsidR="009537DA">
        <w:rPr>
          <w:rFonts w:cstheme="minorHAnsi"/>
          <w:b/>
          <w:bCs/>
        </w:rPr>
        <w:t>7</w:t>
      </w:r>
      <w:r w:rsidR="00454EF7">
        <w:rPr>
          <w:rFonts w:cstheme="minorHAnsi"/>
          <w:b/>
          <w:bCs/>
        </w:rPr>
        <w:t>2</w:t>
      </w:r>
      <w:r>
        <w:rPr>
          <w:rFonts w:cstheme="minorHAnsi"/>
          <w:b/>
          <w:bCs/>
        </w:rPr>
        <w:t>.</w:t>
      </w:r>
      <w:r w:rsidR="00FF781E">
        <w:rPr>
          <w:rFonts w:cstheme="minorHAnsi"/>
          <w:b/>
          <w:bCs/>
        </w:rPr>
        <w:t xml:space="preserve"> </w:t>
      </w:r>
    </w:p>
    <w:p w14:paraId="4BF90ED6" w14:textId="2CBB0362" w:rsidR="00D55AE7" w:rsidRDefault="00D55AE7" w:rsidP="00636EEA">
      <w:pPr>
        <w:spacing w:after="0"/>
        <w:rPr>
          <w:rFonts w:cstheme="minorHAnsi"/>
        </w:rPr>
      </w:pPr>
    </w:p>
    <w:p w14:paraId="1D7D7FB3" w14:textId="4637A976" w:rsidR="00D55AE7" w:rsidRDefault="00D55AE7" w:rsidP="00636EEA">
      <w:pPr>
        <w:spacing w:after="0"/>
        <w:rPr>
          <w:rFonts w:cstheme="minorHAnsi"/>
        </w:rPr>
      </w:pPr>
      <w:r>
        <w:rPr>
          <w:rFonts w:cstheme="minorHAnsi"/>
        </w:rPr>
        <w:t xml:space="preserve">Submitted by Linda Davelaar, </w:t>
      </w:r>
      <w:r w:rsidR="0064507B">
        <w:rPr>
          <w:rFonts w:cstheme="minorHAnsi"/>
        </w:rPr>
        <w:t>District Secretary</w:t>
      </w:r>
    </w:p>
    <w:p w14:paraId="1C4B71C0" w14:textId="1557A433" w:rsidR="00D55AE7" w:rsidRDefault="00D55AE7" w:rsidP="00636EEA">
      <w:pPr>
        <w:spacing w:after="0"/>
        <w:rPr>
          <w:rFonts w:cstheme="minorHAnsi"/>
        </w:rPr>
      </w:pPr>
    </w:p>
    <w:p w14:paraId="175ECFE1" w14:textId="2B59B5F8" w:rsidR="00BD35AA" w:rsidRDefault="00BD35AA" w:rsidP="00BD35AA">
      <w:pPr>
        <w:jc w:val="center"/>
        <w:rPr>
          <w:rFonts w:cstheme="minorHAnsi"/>
        </w:rPr>
      </w:pPr>
      <w:r>
        <w:rPr>
          <w:rFonts w:cstheme="minorHAnsi"/>
        </w:rPr>
        <w:t>__________________________________</w:t>
      </w:r>
    </w:p>
    <w:p w14:paraId="0CAB00D9" w14:textId="300DFBCB" w:rsidR="00636EEA" w:rsidRPr="00A43D8A" w:rsidRDefault="00BD35AA" w:rsidP="00A43D8A">
      <w:pPr>
        <w:jc w:val="center"/>
      </w:pPr>
      <w:r>
        <w:rPr>
          <w:rFonts w:cstheme="minorHAnsi"/>
        </w:rPr>
        <w:t>Skagit County Fire District 17, Chairman</w:t>
      </w:r>
    </w:p>
    <w:p w14:paraId="61B464E5" w14:textId="608F9BBA" w:rsidR="00636EEA" w:rsidRDefault="00636EEA" w:rsidP="00636EEA">
      <w:pPr>
        <w:spacing w:after="0"/>
        <w:rPr>
          <w:rFonts w:cstheme="minorHAnsi"/>
          <w:b/>
          <w:bCs/>
        </w:rPr>
      </w:pPr>
    </w:p>
    <w:p w14:paraId="0056160D" w14:textId="77777777" w:rsidR="00636EEA" w:rsidRPr="00636EEA" w:rsidRDefault="00636EEA" w:rsidP="00636EEA">
      <w:pPr>
        <w:spacing w:after="0"/>
        <w:rPr>
          <w:rFonts w:cstheme="minorHAnsi"/>
          <w:b/>
          <w:bCs/>
        </w:rPr>
      </w:pPr>
    </w:p>
    <w:sectPr w:rsidR="00636EEA" w:rsidRPr="00636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94B95"/>
    <w:multiLevelType w:val="hybridMultilevel"/>
    <w:tmpl w:val="C3D8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22489"/>
    <w:multiLevelType w:val="hybridMultilevel"/>
    <w:tmpl w:val="8C6A656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15:restartNumberingAfterBreak="0">
    <w:nsid w:val="449E2B3F"/>
    <w:multiLevelType w:val="hybridMultilevel"/>
    <w:tmpl w:val="9BDA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E28A5"/>
    <w:multiLevelType w:val="hybridMultilevel"/>
    <w:tmpl w:val="081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D1F25"/>
    <w:multiLevelType w:val="hybridMultilevel"/>
    <w:tmpl w:val="07C2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856E6"/>
    <w:multiLevelType w:val="hybridMultilevel"/>
    <w:tmpl w:val="16A6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B6EA6"/>
    <w:multiLevelType w:val="hybridMultilevel"/>
    <w:tmpl w:val="E464632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F2D14AE"/>
    <w:multiLevelType w:val="hybridMultilevel"/>
    <w:tmpl w:val="8F1EFED4"/>
    <w:lvl w:ilvl="0" w:tplc="8F44C4A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81C03"/>
    <w:multiLevelType w:val="hybridMultilevel"/>
    <w:tmpl w:val="C6147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5D5647"/>
    <w:multiLevelType w:val="hybridMultilevel"/>
    <w:tmpl w:val="3D8C8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A527EB"/>
    <w:multiLevelType w:val="hybridMultilevel"/>
    <w:tmpl w:val="5518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916940">
    <w:abstractNumId w:val="4"/>
  </w:num>
  <w:num w:numId="2" w16cid:durableId="238445574">
    <w:abstractNumId w:val="0"/>
  </w:num>
  <w:num w:numId="3" w16cid:durableId="962735905">
    <w:abstractNumId w:val="2"/>
  </w:num>
  <w:num w:numId="4" w16cid:durableId="1140263681">
    <w:abstractNumId w:val="6"/>
  </w:num>
  <w:num w:numId="5" w16cid:durableId="1067538096">
    <w:abstractNumId w:val="5"/>
  </w:num>
  <w:num w:numId="6" w16cid:durableId="1611081519">
    <w:abstractNumId w:val="9"/>
  </w:num>
  <w:num w:numId="7" w16cid:durableId="2057193579">
    <w:abstractNumId w:val="8"/>
  </w:num>
  <w:num w:numId="8" w16cid:durableId="1147624665">
    <w:abstractNumId w:val="1"/>
  </w:num>
  <w:num w:numId="9" w16cid:durableId="642975933">
    <w:abstractNumId w:val="10"/>
  </w:num>
  <w:num w:numId="10" w16cid:durableId="60641417">
    <w:abstractNumId w:val="7"/>
  </w:num>
  <w:num w:numId="11" w16cid:durableId="758869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89"/>
    <w:rsid w:val="0003086D"/>
    <w:rsid w:val="00036792"/>
    <w:rsid w:val="00057EE7"/>
    <w:rsid w:val="00063293"/>
    <w:rsid w:val="00064E29"/>
    <w:rsid w:val="000652B1"/>
    <w:rsid w:val="0007504B"/>
    <w:rsid w:val="00085FC2"/>
    <w:rsid w:val="000B62EC"/>
    <w:rsid w:val="000E111B"/>
    <w:rsid w:val="000F0743"/>
    <w:rsid w:val="000F3E6D"/>
    <w:rsid w:val="000F4A48"/>
    <w:rsid w:val="001122AF"/>
    <w:rsid w:val="0012279E"/>
    <w:rsid w:val="00137291"/>
    <w:rsid w:val="00143EC0"/>
    <w:rsid w:val="001513BC"/>
    <w:rsid w:val="00164AEC"/>
    <w:rsid w:val="00194600"/>
    <w:rsid w:val="001961B5"/>
    <w:rsid w:val="001A2195"/>
    <w:rsid w:val="001A71AE"/>
    <w:rsid w:val="001D14D5"/>
    <w:rsid w:val="001D5D25"/>
    <w:rsid w:val="001D722B"/>
    <w:rsid w:val="001F36CB"/>
    <w:rsid w:val="002036E0"/>
    <w:rsid w:val="00212766"/>
    <w:rsid w:val="00212933"/>
    <w:rsid w:val="0022248F"/>
    <w:rsid w:val="002476D9"/>
    <w:rsid w:val="00257D8D"/>
    <w:rsid w:val="00263D6C"/>
    <w:rsid w:val="00285120"/>
    <w:rsid w:val="00291EAB"/>
    <w:rsid w:val="002B0DE9"/>
    <w:rsid w:val="002B1FBF"/>
    <w:rsid w:val="002B57B5"/>
    <w:rsid w:val="002D5890"/>
    <w:rsid w:val="00301893"/>
    <w:rsid w:val="003109CE"/>
    <w:rsid w:val="00315C0D"/>
    <w:rsid w:val="00325645"/>
    <w:rsid w:val="003272A7"/>
    <w:rsid w:val="00330AF7"/>
    <w:rsid w:val="00340987"/>
    <w:rsid w:val="0034443A"/>
    <w:rsid w:val="00346454"/>
    <w:rsid w:val="00347806"/>
    <w:rsid w:val="003479CA"/>
    <w:rsid w:val="00351F1F"/>
    <w:rsid w:val="003557D5"/>
    <w:rsid w:val="00361F7B"/>
    <w:rsid w:val="003811B9"/>
    <w:rsid w:val="003865C7"/>
    <w:rsid w:val="003B24F4"/>
    <w:rsid w:val="003C740D"/>
    <w:rsid w:val="003D406C"/>
    <w:rsid w:val="003E1D7F"/>
    <w:rsid w:val="00414367"/>
    <w:rsid w:val="00417CF6"/>
    <w:rsid w:val="00430D50"/>
    <w:rsid w:val="00434447"/>
    <w:rsid w:val="00444842"/>
    <w:rsid w:val="00454EF7"/>
    <w:rsid w:val="00480859"/>
    <w:rsid w:val="00483FE4"/>
    <w:rsid w:val="00490C3A"/>
    <w:rsid w:val="004A47C4"/>
    <w:rsid w:val="004C53EE"/>
    <w:rsid w:val="004C7DB5"/>
    <w:rsid w:val="004E6350"/>
    <w:rsid w:val="004F368C"/>
    <w:rsid w:val="00500676"/>
    <w:rsid w:val="005008AB"/>
    <w:rsid w:val="00513F8F"/>
    <w:rsid w:val="005140B4"/>
    <w:rsid w:val="005418D8"/>
    <w:rsid w:val="005755FF"/>
    <w:rsid w:val="005847C3"/>
    <w:rsid w:val="00595B44"/>
    <w:rsid w:val="005C0C8A"/>
    <w:rsid w:val="005D133C"/>
    <w:rsid w:val="005E34C2"/>
    <w:rsid w:val="00600D0E"/>
    <w:rsid w:val="00631E54"/>
    <w:rsid w:val="00636EEA"/>
    <w:rsid w:val="00643512"/>
    <w:rsid w:val="0064507B"/>
    <w:rsid w:val="00691DCD"/>
    <w:rsid w:val="006B0FFA"/>
    <w:rsid w:val="006D779D"/>
    <w:rsid w:val="006E7759"/>
    <w:rsid w:val="006F138D"/>
    <w:rsid w:val="00711C26"/>
    <w:rsid w:val="007122A9"/>
    <w:rsid w:val="0071369C"/>
    <w:rsid w:val="007176A5"/>
    <w:rsid w:val="0072074C"/>
    <w:rsid w:val="00726BA1"/>
    <w:rsid w:val="00765DE6"/>
    <w:rsid w:val="0078127F"/>
    <w:rsid w:val="00791973"/>
    <w:rsid w:val="007B7354"/>
    <w:rsid w:val="007C181F"/>
    <w:rsid w:val="007F1119"/>
    <w:rsid w:val="0081662C"/>
    <w:rsid w:val="00822D3B"/>
    <w:rsid w:val="00866F89"/>
    <w:rsid w:val="00875A63"/>
    <w:rsid w:val="00884766"/>
    <w:rsid w:val="00886802"/>
    <w:rsid w:val="008C44C5"/>
    <w:rsid w:val="008F11FE"/>
    <w:rsid w:val="008F2978"/>
    <w:rsid w:val="00912182"/>
    <w:rsid w:val="009258AC"/>
    <w:rsid w:val="009275EA"/>
    <w:rsid w:val="009537DA"/>
    <w:rsid w:val="009542D7"/>
    <w:rsid w:val="00985339"/>
    <w:rsid w:val="00986300"/>
    <w:rsid w:val="009B2CDA"/>
    <w:rsid w:val="009B31B7"/>
    <w:rsid w:val="009B4C56"/>
    <w:rsid w:val="00A05C7E"/>
    <w:rsid w:val="00A1074B"/>
    <w:rsid w:val="00A208A9"/>
    <w:rsid w:val="00A35942"/>
    <w:rsid w:val="00A43D8A"/>
    <w:rsid w:val="00A55D84"/>
    <w:rsid w:val="00A73151"/>
    <w:rsid w:val="00A77C30"/>
    <w:rsid w:val="00A911AC"/>
    <w:rsid w:val="00A946D7"/>
    <w:rsid w:val="00AA3110"/>
    <w:rsid w:val="00AD332A"/>
    <w:rsid w:val="00AE4117"/>
    <w:rsid w:val="00AE7281"/>
    <w:rsid w:val="00AF44E2"/>
    <w:rsid w:val="00AF7AD9"/>
    <w:rsid w:val="00B1405C"/>
    <w:rsid w:val="00B15F7F"/>
    <w:rsid w:val="00B173FB"/>
    <w:rsid w:val="00B17ACF"/>
    <w:rsid w:val="00B22353"/>
    <w:rsid w:val="00B22773"/>
    <w:rsid w:val="00B32C98"/>
    <w:rsid w:val="00B366ED"/>
    <w:rsid w:val="00B57CA1"/>
    <w:rsid w:val="00B625F6"/>
    <w:rsid w:val="00B805FC"/>
    <w:rsid w:val="00B90828"/>
    <w:rsid w:val="00B97CC2"/>
    <w:rsid w:val="00BB091B"/>
    <w:rsid w:val="00BB57BC"/>
    <w:rsid w:val="00BB5D76"/>
    <w:rsid w:val="00BC23C8"/>
    <w:rsid w:val="00BD35AA"/>
    <w:rsid w:val="00C1681E"/>
    <w:rsid w:val="00C17263"/>
    <w:rsid w:val="00C21268"/>
    <w:rsid w:val="00C22909"/>
    <w:rsid w:val="00C330C8"/>
    <w:rsid w:val="00C34273"/>
    <w:rsid w:val="00C445EA"/>
    <w:rsid w:val="00C8071C"/>
    <w:rsid w:val="00C92A27"/>
    <w:rsid w:val="00C93B88"/>
    <w:rsid w:val="00C940DA"/>
    <w:rsid w:val="00C95D7C"/>
    <w:rsid w:val="00C96D93"/>
    <w:rsid w:val="00CA2791"/>
    <w:rsid w:val="00CB0350"/>
    <w:rsid w:val="00CB289B"/>
    <w:rsid w:val="00CB3121"/>
    <w:rsid w:val="00CC6E16"/>
    <w:rsid w:val="00CE633C"/>
    <w:rsid w:val="00D00035"/>
    <w:rsid w:val="00D02B3A"/>
    <w:rsid w:val="00D06800"/>
    <w:rsid w:val="00D06CFC"/>
    <w:rsid w:val="00D1148C"/>
    <w:rsid w:val="00D132B5"/>
    <w:rsid w:val="00D15128"/>
    <w:rsid w:val="00D55AE7"/>
    <w:rsid w:val="00D56073"/>
    <w:rsid w:val="00D654ED"/>
    <w:rsid w:val="00D72CB6"/>
    <w:rsid w:val="00D82C4A"/>
    <w:rsid w:val="00D957F4"/>
    <w:rsid w:val="00DA2991"/>
    <w:rsid w:val="00DB1CD4"/>
    <w:rsid w:val="00DB6CE4"/>
    <w:rsid w:val="00DD0B3A"/>
    <w:rsid w:val="00DD53D0"/>
    <w:rsid w:val="00E00C9A"/>
    <w:rsid w:val="00E04FE0"/>
    <w:rsid w:val="00E16CCF"/>
    <w:rsid w:val="00E321B7"/>
    <w:rsid w:val="00EC2C83"/>
    <w:rsid w:val="00ED66E0"/>
    <w:rsid w:val="00EE6649"/>
    <w:rsid w:val="00EF41C4"/>
    <w:rsid w:val="00F26C0F"/>
    <w:rsid w:val="00F2713C"/>
    <w:rsid w:val="00F27F5F"/>
    <w:rsid w:val="00F30971"/>
    <w:rsid w:val="00F33BB4"/>
    <w:rsid w:val="00F3548D"/>
    <w:rsid w:val="00F409E8"/>
    <w:rsid w:val="00F77159"/>
    <w:rsid w:val="00FA59AB"/>
    <w:rsid w:val="00FB0626"/>
    <w:rsid w:val="00FD43CD"/>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6BF1"/>
  <w15:chartTrackingRefBased/>
  <w15:docId w15:val="{AF6EDF13-B03D-4A6C-9050-1314B270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7BC"/>
    <w:pPr>
      <w:ind w:left="720"/>
      <w:contextualSpacing/>
    </w:pPr>
  </w:style>
  <w:style w:type="character" w:styleId="Hyperlink">
    <w:name w:val="Hyperlink"/>
    <w:basedOn w:val="DefaultParagraphFont"/>
    <w:uiPriority w:val="99"/>
    <w:unhideWhenUsed/>
    <w:rsid w:val="00712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067150">
      <w:bodyDiv w:val="1"/>
      <w:marLeft w:val="0"/>
      <w:marRight w:val="0"/>
      <w:marTop w:val="0"/>
      <w:marBottom w:val="0"/>
      <w:divBdr>
        <w:top w:val="none" w:sz="0" w:space="0" w:color="auto"/>
        <w:left w:val="none" w:sz="0" w:space="0" w:color="auto"/>
        <w:bottom w:val="none" w:sz="0" w:space="0" w:color="auto"/>
        <w:right w:val="none" w:sz="0" w:space="0" w:color="auto"/>
      </w:divBdr>
      <w:divsChild>
        <w:div w:id="356397559">
          <w:marLeft w:val="0"/>
          <w:marRight w:val="0"/>
          <w:marTop w:val="0"/>
          <w:marBottom w:val="0"/>
          <w:divBdr>
            <w:top w:val="none" w:sz="0" w:space="0" w:color="auto"/>
            <w:left w:val="none" w:sz="0" w:space="0" w:color="auto"/>
            <w:bottom w:val="none" w:sz="0" w:space="0" w:color="auto"/>
            <w:right w:val="none" w:sz="0" w:space="0" w:color="auto"/>
          </w:divBdr>
        </w:div>
        <w:div w:id="1491748066">
          <w:marLeft w:val="0"/>
          <w:marRight w:val="0"/>
          <w:marTop w:val="0"/>
          <w:marBottom w:val="0"/>
          <w:divBdr>
            <w:top w:val="none" w:sz="0" w:space="0" w:color="auto"/>
            <w:left w:val="none" w:sz="0" w:space="0" w:color="auto"/>
            <w:bottom w:val="none" w:sz="0" w:space="0" w:color="auto"/>
            <w:right w:val="none" w:sz="0" w:space="0" w:color="auto"/>
          </w:divBdr>
        </w:div>
        <w:div w:id="80157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Davelaar</dc:creator>
  <cp:keywords/>
  <dc:description/>
  <cp:lastModifiedBy>Linda Davelaar</cp:lastModifiedBy>
  <cp:revision>13</cp:revision>
  <cp:lastPrinted>2024-05-16T17:46:00Z</cp:lastPrinted>
  <dcterms:created xsi:type="dcterms:W3CDTF">2024-10-13T19:17:00Z</dcterms:created>
  <dcterms:modified xsi:type="dcterms:W3CDTF">2024-10-19T17:14:00Z</dcterms:modified>
</cp:coreProperties>
</file>